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39" w:rsidRDefault="00461339" w:rsidP="0046133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</w:p>
    <w:p w:rsidR="00461339" w:rsidRDefault="00461339" w:rsidP="0046133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</w:p>
    <w:p w:rsidR="00461339" w:rsidRDefault="00461339" w:rsidP="0046133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</w:p>
    <w:p w:rsidR="00461339" w:rsidRDefault="00461339" w:rsidP="0046133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2679"/>
            <wp:effectExtent l="0" t="0" r="0" b="0"/>
            <wp:docPr id="3" name="Рисунок 3" descr="C:\Users\adm\Desktop\Самообследование 2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амообследование 20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группа «Зайчата»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группа «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4-5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лет;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группа «Медвежата»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-7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461339" w:rsidRPr="00B84B7B" w:rsidRDefault="00461339" w:rsidP="00461339">
      <w:pPr>
        <w:rPr>
          <w:sz w:val="24"/>
          <w:szCs w:val="24"/>
        </w:rPr>
      </w:pPr>
    </w:p>
    <w:p w:rsidR="00461339" w:rsidRPr="00B84B7B" w:rsidRDefault="00461339" w:rsidP="004613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B7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84B7B">
        <w:rPr>
          <w:rFonts w:ascii="Times New Roman" w:hAnsi="Times New Roman" w:cs="Times New Roman"/>
          <w:b/>
          <w:sz w:val="24"/>
          <w:szCs w:val="24"/>
        </w:rPr>
        <w:t>.</w:t>
      </w:r>
      <w:r w:rsidRPr="00B84B7B">
        <w:rPr>
          <w:b/>
          <w:sz w:val="24"/>
          <w:szCs w:val="24"/>
        </w:rPr>
        <w:t xml:space="preserve"> </w:t>
      </w:r>
      <w:r w:rsidRPr="00B84B7B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</w:t>
      </w:r>
    </w:p>
    <w:p w:rsidR="00461339" w:rsidRPr="00B84B7B" w:rsidRDefault="00461339" w:rsidP="00461339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B7B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Муниципальное бюджетное дошкольное образовательное учреждение «Рыбно-Слободский детский сад «</w:t>
      </w:r>
      <w:proofErr w:type="spellStart"/>
      <w:r w:rsidRPr="00B84B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Бэлэкэч</w:t>
      </w:r>
      <w:proofErr w:type="spellEnd"/>
      <w:r w:rsidRPr="00B84B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свою деятельность в соответствии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Законом  «Об образовании в  Российской Федерации» от 29.12.2012г, № 273;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Санитарно-эпидемиологическими правилами и нормативами СанПиН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2.4.3648-20;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- Федеральная образовательная программа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от 25.11.2022 г. № 1028;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«Порядком организации и осуществления образовательной  деятельности по основным общеобразовательным программам - образовательным программам дошкольного образования» от 30.08.2013г. № 1014;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Уставом ДОУ; 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основных гарантиях прав ребёнка Российской Федерации»;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Конвенцией ООН о правах ребёнка. 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 следующими нормативно-правовыми и локальными документами: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договором между ДОУ и родителями;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трудовыми договорами между администрацией и работниками;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локальными актами;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штатным расписанием;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должностными инструкциями, определяющие обязанности работников ДОУ;</w:t>
      </w:r>
    </w:p>
    <w:p w:rsidR="00461339" w:rsidRPr="00B84B7B" w:rsidRDefault="00461339" w:rsidP="00461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внутреннего трудового распорядка ДОУ.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законом  «Об образовании в Российской  Федерации» на основе принципов единоначалия и самоуправления. Руководство деятельностью коллектива осуществляется заведующим 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детским садом являются:</w:t>
      </w:r>
    </w:p>
    <w:p w:rsidR="00461339" w:rsidRPr="00B84B7B" w:rsidRDefault="00461339" w:rsidP="0046133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общее собрание трудового коллектива ДОУ; </w:t>
      </w:r>
    </w:p>
    <w:p w:rsidR="00461339" w:rsidRPr="00B84B7B" w:rsidRDefault="00461339" w:rsidP="0046133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Совет ДОУ;</w:t>
      </w:r>
    </w:p>
    <w:p w:rsidR="00461339" w:rsidRPr="00B84B7B" w:rsidRDefault="00461339" w:rsidP="0046133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профсоюзный комитет ДОУ.</w:t>
      </w:r>
    </w:p>
    <w:p w:rsidR="00461339" w:rsidRPr="00B84B7B" w:rsidRDefault="00461339" w:rsidP="0046133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единоличным исполнительным органом является руководитель – заведующий.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769"/>
        <w:gridCol w:w="6977"/>
      </w:tblGrid>
      <w:tr w:rsidR="00461339" w:rsidRPr="00B84B7B" w:rsidTr="00551276">
        <w:tc>
          <w:tcPr>
            <w:tcW w:w="2769" w:type="dxa"/>
          </w:tcPr>
          <w:p w:rsidR="00461339" w:rsidRPr="00B84B7B" w:rsidRDefault="00461339" w:rsidP="0055127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6977" w:type="dxa"/>
          </w:tcPr>
          <w:p w:rsidR="00461339" w:rsidRPr="00B84B7B" w:rsidRDefault="00461339" w:rsidP="0055127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>Функции</w:t>
            </w:r>
          </w:p>
        </w:tc>
      </w:tr>
      <w:tr w:rsidR="00461339" w:rsidRPr="00B84B7B" w:rsidTr="00551276">
        <w:tc>
          <w:tcPr>
            <w:tcW w:w="2769" w:type="dxa"/>
          </w:tcPr>
          <w:p w:rsidR="00461339" w:rsidRPr="00B84B7B" w:rsidRDefault="00461339" w:rsidP="0055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B7B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6977" w:type="dxa"/>
          </w:tcPr>
          <w:p w:rsidR="00461339" w:rsidRPr="00B84B7B" w:rsidRDefault="00461339" w:rsidP="0055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B7B">
              <w:rPr>
                <w:rFonts w:ascii="Times New Roman" w:hAnsi="Times New Roman"/>
                <w:sz w:val="24"/>
                <w:szCs w:val="24"/>
              </w:rPr>
              <w:t xml:space="preserve">        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садом.</w:t>
            </w:r>
          </w:p>
        </w:tc>
      </w:tr>
      <w:tr w:rsidR="00461339" w:rsidRPr="00B84B7B" w:rsidTr="00551276">
        <w:tc>
          <w:tcPr>
            <w:tcW w:w="2769" w:type="dxa"/>
          </w:tcPr>
          <w:p w:rsidR="00461339" w:rsidRPr="00B84B7B" w:rsidRDefault="00461339" w:rsidP="0055127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>Общее собрание трудового коллектива ДОУ</w:t>
            </w:r>
          </w:p>
        </w:tc>
        <w:tc>
          <w:tcPr>
            <w:tcW w:w="6977" w:type="dxa"/>
          </w:tcPr>
          <w:p w:rsidR="00461339" w:rsidRPr="00B84B7B" w:rsidRDefault="00461339" w:rsidP="0055127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>Осуществляет полномочия трудового коллектива, рассматривает и обсуждает программу развития 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 ДОУ, обсуждает дополнения, и изменения, вносимые в Устав ДОУ.</w:t>
            </w:r>
            <w:proofErr w:type="gramEnd"/>
          </w:p>
        </w:tc>
      </w:tr>
      <w:tr w:rsidR="00461339" w:rsidRPr="00B84B7B" w:rsidTr="00551276">
        <w:tc>
          <w:tcPr>
            <w:tcW w:w="2769" w:type="dxa"/>
          </w:tcPr>
          <w:p w:rsidR="00461339" w:rsidRPr="00B84B7B" w:rsidRDefault="00461339" w:rsidP="0055127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>Педагогический совет ДОУ</w:t>
            </w:r>
          </w:p>
        </w:tc>
        <w:tc>
          <w:tcPr>
            <w:tcW w:w="6977" w:type="dxa"/>
          </w:tcPr>
          <w:p w:rsidR="00461339" w:rsidRPr="00B84B7B" w:rsidRDefault="00461339" w:rsidP="0055127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Осуществляет управление педагогической деятельностью ДОУ определяет направления образовательной деятельности </w:t>
            </w:r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ДОУ, отбирает и утверждает программы для использования в ДОУ, рассматривает проект годового плана работы ДОУ, заслушивает отчеты заведующего о создании условий для реализации образовательных программ в 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</w:t>
            </w:r>
            <w:proofErr w:type="gramEnd"/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 xml:space="preserve"> опыта среди педагогических работников ДОУ.</w:t>
            </w:r>
          </w:p>
        </w:tc>
      </w:tr>
      <w:tr w:rsidR="00461339" w:rsidRPr="00B84B7B" w:rsidTr="00551276">
        <w:tc>
          <w:tcPr>
            <w:tcW w:w="2769" w:type="dxa"/>
          </w:tcPr>
          <w:p w:rsidR="00461339" w:rsidRPr="00B84B7B" w:rsidRDefault="00461339" w:rsidP="0055127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Профсоюзный комитет</w:t>
            </w:r>
          </w:p>
        </w:tc>
        <w:tc>
          <w:tcPr>
            <w:tcW w:w="6977" w:type="dxa"/>
          </w:tcPr>
          <w:p w:rsidR="00461339" w:rsidRPr="00B84B7B" w:rsidRDefault="00461339" w:rsidP="0055127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84B7B">
              <w:rPr>
                <w:rFonts w:ascii="Times New Roman" w:eastAsia="Times New Roman" w:hAnsi="Times New Roman"/>
                <w:sz w:val="24"/>
                <w:szCs w:val="24"/>
              </w:rPr>
              <w:t>Обеспечивает работникам здоровые безопасные условия труда, внедряет современные средства техники безопасности, предупреждающие производственный травматизм и обеспечивает санитарно-гигиенические условия, предотвращающие возникновение профессиональных заболеваний работников, производит обязательное социальное страхование всех работающих по трудовому договору от несчастных случаев и профессиональных заболеваний в соответствии с Федеральным Законом; обеспечивает постоянный контроль за состоянием условий и охраны труда, выполнением соглашения по охране труда.</w:t>
            </w:r>
            <w:proofErr w:type="gramEnd"/>
          </w:p>
        </w:tc>
      </w:tr>
    </w:tbl>
    <w:p w:rsidR="00461339" w:rsidRPr="00B84B7B" w:rsidRDefault="00461339" w:rsidP="0046133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ДОУ функционирует в соответствии с нормативными документами в сфере образования Российской Федерации, создана структура управления в соответствии с целями и содержанием работы учреждения.</w:t>
      </w:r>
    </w:p>
    <w:p w:rsidR="00461339" w:rsidRPr="00B84B7B" w:rsidRDefault="00461339" w:rsidP="0046133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61339" w:rsidRPr="00B84B7B" w:rsidRDefault="00461339" w:rsidP="00461339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B7B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tt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В 2025</w:t>
      </w:r>
      <w:r w:rsidRPr="00B84B7B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году содержание образовательной деятельности в ДОУ определялось образовательной программой детского сада, разработанной в соответствии с ФГОС ДО,</w:t>
      </w:r>
      <w:r w:rsidRPr="00B84B7B">
        <w:rPr>
          <w:rFonts w:ascii="Corbel" w:eastAsiaTheme="minorEastAsia" w:hAnsi="Corbel"/>
          <w:kern w:val="24"/>
          <w:sz w:val="24"/>
          <w:szCs w:val="24"/>
        </w:rPr>
        <w:t xml:space="preserve"> 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на основе ФОП ДО,  региональной программы по дошкольному воспитанию «С</w:t>
      </w:r>
      <w:r w:rsidRPr="00B84B7B">
        <w:rPr>
          <w:rFonts w:ascii="Times New Roman" w:eastAsia="Calibri" w:hAnsi="Times New Roman" w:cs="Times New Roman"/>
          <w:sz w:val="24"/>
          <w:szCs w:val="24"/>
          <w:lang w:val="tt-RU" w:bidi="ru-RU"/>
        </w:rPr>
        <w:t>ө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енеч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» - «Радость познания», под ред.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Шаеховой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Р.К., 2016г.;  учебно-методического комплекта по обучению дошкольников татарскому языку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Зариповой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З.М.,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Кидрячевой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Р.Г.,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Шариповой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Л.А. “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Минем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өем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”, “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Уйный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-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уйный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 xml:space="preserve">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үсәбез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 xml:space="preserve">”, 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“Без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инде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 xml:space="preserve">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хәзер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 xml:space="preserve">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зурлар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 xml:space="preserve"> –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мәктәпкә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 xml:space="preserve">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илтә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 xml:space="preserve">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юллар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tt-RU"/>
        </w:rPr>
        <w:t>”.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sz w:val="24"/>
          <w:szCs w:val="24"/>
          <w:lang w:bidi="ru-RU"/>
        </w:rPr>
        <w:t>Цель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программы 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–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сс вкл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ючает в себя:  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- профилактические, оздоровительные мероприятия;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общеукрепляющую терапию  (витаминотерапия, полоскание горла);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- организацию рационального питания (4 - х разовый режим питания);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- санитарно-гигиенические и противоэпидемиологические мероприятия;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- двигательная активность;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- комплекс закаливающих мероприятий;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 xml:space="preserve">- использование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здоровьесберегающих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технологий и методик (дыхательные гимнастики, индивидуальные физические упражнения);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-режим проветривания и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кварцевания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:rsidR="00461339" w:rsidRPr="009B25B1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здоровья -19 чел.(30</w:t>
      </w:r>
      <w:r w:rsidRPr="009B25B1">
        <w:rPr>
          <w:rFonts w:ascii="Times New Roman" w:eastAsia="Calibri" w:hAnsi="Times New Roman" w:cs="Times New Roman"/>
          <w:sz w:val="24"/>
          <w:szCs w:val="24"/>
          <w:lang w:bidi="ru-RU"/>
        </w:rPr>
        <w:t>%)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, со второй группой здоровья 42 (65%), с третьей- 3 (5%).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Одним из основных направлений физкультурно-оздоровительной работы является создание оптимальных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sz w:val="24"/>
          <w:szCs w:val="24"/>
          <w:lang w:bidi="ru-RU"/>
        </w:rPr>
        <w:t>Ч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исло дней, пропущенных одним ребенком по болезни, 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составляет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A633D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(3,9). 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Вывод:</w:t>
      </w: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Образовательный процесс в ДОУ организован в соответствии с 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требованиями, предъявляемыми ФГОС ДОО и направлен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здоровьесберегающих</w:t>
      </w:r>
      <w:proofErr w:type="spell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технологий и обогащению развивающей предметно – пространственной среды. Выполнение детьми программы осуществляется на хорошем 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>уровне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461339" w:rsidRPr="00B84B7B" w:rsidRDefault="00461339" w:rsidP="00461339">
      <w:pPr>
        <w:pStyle w:val="a4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before="1" w:after="0" w:line="240" w:lineRule="auto"/>
        <w:ind w:right="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и качество подготовки </w:t>
      </w:r>
      <w:proofErr w:type="gramStart"/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Calibri" w:hAnsi="Times New Roman" w:cs="Times New Roman"/>
          <w:b/>
          <w:sz w:val="24"/>
          <w:szCs w:val="24"/>
        </w:rPr>
        <w:t>Ежедневная организация жизни и деятельности детей</w:t>
      </w:r>
      <w:r w:rsidRPr="00B84B7B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>Ежедневная организация жизни и деятельности детей осуществляется с учетом:</w:t>
      </w:r>
    </w:p>
    <w:p w:rsidR="00461339" w:rsidRPr="00B84B7B" w:rsidRDefault="00461339" w:rsidP="004613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построения образовательного процесса на адекватных возрасту 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</w:rPr>
        <w:t>формах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работы с детьми: основной формой работы с детьми дошкольного возраста и ведущим видом деятельности для них является игра;</w:t>
      </w:r>
    </w:p>
    <w:p w:rsidR="00461339" w:rsidRPr="00B84B7B" w:rsidRDefault="00461339" w:rsidP="004613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4B7B">
        <w:rPr>
          <w:rFonts w:ascii="Times New Roman" w:eastAsia="Calibri" w:hAnsi="Times New Roman" w:cs="Times New Roman"/>
          <w:b/>
          <w:sz w:val="24"/>
          <w:szCs w:val="24"/>
        </w:rPr>
        <w:t>Организация  режима  дня.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ab/>
        <w:t>Основные  компоненты  режима: дневной  сон,  бодрствование  (игры, трудовая  деятельность, организованная образовательная деятельность, совместная  и самостоятельная  деятельность), прием  пищи,  время  прогулок.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Режим дня  выполняется  на  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</w:rPr>
        <w:t>протяжении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 всего  периода  воспитания  детей  в  дошкольном  учреждении,  сохраняя  последовательность,  постоянство  и  постепенность.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В  ДОУ  для  каждой  возрастной группы определен свой режим  дня. 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>Организация  режима  дня  проводится  с  учетом  теплого  и  холодного  периода  года.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4B7B">
        <w:rPr>
          <w:rFonts w:ascii="Times New Roman" w:eastAsia="Calibri" w:hAnsi="Times New Roman" w:cs="Times New Roman"/>
          <w:b/>
          <w:sz w:val="24"/>
          <w:szCs w:val="24"/>
        </w:rPr>
        <w:t>Организация  сна.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При недостатке сна 1,5 ч в сутки выносливость нервных клеток у детей ослабевает, наступают снижение активности, вялость. Длительное недосыпание может привести к невротическим расстройствам.  Поэтому  общая  продолжительность  суточного  сна  для детей  дошкольного  возраста  12-12,5 часов,  из  которых  2,0-2,5 часа  отводят  дневному  сну.  Для  детей  от  1,5  до  3  лет – до  3-х  часов.  </w:t>
      </w:r>
    </w:p>
    <w:p w:rsidR="00461339" w:rsidRPr="00B84B7B" w:rsidRDefault="00461339" w:rsidP="0046133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4B7B">
        <w:rPr>
          <w:rFonts w:ascii="Times New Roman" w:eastAsia="Calibri" w:hAnsi="Times New Roman" w:cs="Times New Roman"/>
          <w:b/>
          <w:sz w:val="24"/>
          <w:szCs w:val="24"/>
        </w:rPr>
        <w:t>Организация  прогулки</w:t>
      </w:r>
      <w:r w:rsidRPr="00B84B7B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      Ежедневная  продолжительность  прогулки  детей  в  ДОУ  составляет  около  3 - 3,5 часов.  Прогулку  организуют  2  раза  в  день:  в  первую  половину  дня – до  обеда  и во  вторую   половину  дня – после  дневного  сна  и  (или)  перед  уходом  детей  домой.  При  температуре  воздуха  ниже  -  15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</w:rPr>
        <w:t>°С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 и  скорости  ветра более  7 м/с  продолжительность  прогулки  сокращается.  Прогулка  не  проводится  при  температуре  воздуха  ниже  -  15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</w:rPr>
        <w:t>°С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 и  скорости ветра  более  15 м/с  для  детей  до  4  лет,  а  для  детей  5-7  лет  -  при  температуре  воздуха  ниже  - 20°С  и  скорости  ветра  более  15  м/с.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ab/>
        <w:t xml:space="preserve">Прогулка  состоит  из  следующих  частей: </w:t>
      </w:r>
    </w:p>
    <w:p w:rsidR="00461339" w:rsidRPr="00B84B7B" w:rsidRDefault="00461339" w:rsidP="004613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наблюдение, </w:t>
      </w:r>
    </w:p>
    <w:p w:rsidR="00461339" w:rsidRPr="00B84B7B" w:rsidRDefault="00461339" w:rsidP="004613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>подвижные игры,</w:t>
      </w:r>
    </w:p>
    <w:p w:rsidR="00461339" w:rsidRPr="00B84B7B" w:rsidRDefault="00461339" w:rsidP="004613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труд на 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</w:rPr>
        <w:t>участке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61339" w:rsidRPr="00B84B7B" w:rsidRDefault="00461339" w:rsidP="004613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самостоятельной игровой деятельности  детей, </w:t>
      </w:r>
    </w:p>
    <w:p w:rsidR="00461339" w:rsidRPr="00B84B7B" w:rsidRDefault="00461339" w:rsidP="004613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индивидуальной работы с  детьми  по развитию физических качеств.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ab/>
        <w:t>Чтобы дети не перегревались и не простужались, выход на прогулку организовывается подгруппами, а продолжительность регулируется   индивидуально, в соответствии с возрастом, состоянием здоровья и погодными условиями. Детей учат правильно одеваться, в определенной последовательности.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ab/>
        <w:t xml:space="preserve">В зависимости от предыдущего занятия и погодных условий – изменяется и последовательность разных видов деятельности детей на прогулке. Так, если в холодное время дети находились на 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</w:rPr>
        <w:t>занятии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, требующем больших умственных усилий, усидчивости, на прогулке необходимо вначале провести подвижные игры, пробежки, а затем перейти к наблюдениям. Если до прогулки было физкультурное или музыкальное занятие, то начинают  с наблюдений, спокойных игр. </w:t>
      </w:r>
    </w:p>
    <w:p w:rsidR="00461339" w:rsidRPr="00B84B7B" w:rsidRDefault="00461339" w:rsidP="00461339">
      <w:pPr>
        <w:tabs>
          <w:tab w:val="center" w:pos="50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Качество подготовки воспитанников.</w:t>
      </w:r>
      <w:r w:rsidRPr="00B84B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461339" w:rsidRPr="00B84B7B" w:rsidRDefault="00461339" w:rsidP="00461339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осуществляется на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</w:t>
      </w:r>
    </w:p>
    <w:p w:rsidR="00461339" w:rsidRPr="00B84B7B" w:rsidRDefault="00461339" w:rsidP="00461339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детьми ОП ДОУ:</w:t>
      </w:r>
    </w:p>
    <w:p w:rsidR="00461339" w:rsidRPr="00B84B7B" w:rsidRDefault="00461339" w:rsidP="00461339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68" w:type="dxa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2126"/>
        <w:gridCol w:w="1276"/>
        <w:gridCol w:w="1701"/>
        <w:gridCol w:w="1396"/>
      </w:tblGrid>
      <w:tr w:rsidR="00461339" w:rsidRPr="00B84B7B" w:rsidTr="00551276">
        <w:tc>
          <w:tcPr>
            <w:tcW w:w="1951" w:type="dxa"/>
          </w:tcPr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направления</w:t>
            </w:r>
          </w:p>
        </w:tc>
        <w:tc>
          <w:tcPr>
            <w:tcW w:w="1418" w:type="dxa"/>
          </w:tcPr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</w:tcPr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76" w:type="dxa"/>
          </w:tcPr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701" w:type="dxa"/>
          </w:tcPr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96" w:type="dxa"/>
          </w:tcPr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461339" w:rsidRPr="00B84B7B" w:rsidTr="00551276">
        <w:tc>
          <w:tcPr>
            <w:tcW w:w="1951" w:type="dxa"/>
          </w:tcPr>
          <w:p w:rsidR="00461339" w:rsidRPr="00B84B7B" w:rsidRDefault="00461339" w:rsidP="0055127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программы</w:t>
            </w:r>
          </w:p>
        </w:tc>
        <w:tc>
          <w:tcPr>
            <w:tcW w:w="1418" w:type="dxa"/>
          </w:tcPr>
          <w:p w:rsidR="00461339" w:rsidRPr="00B84B7B" w:rsidRDefault="00461339" w:rsidP="0055127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6" w:type="dxa"/>
          </w:tcPr>
          <w:p w:rsidR="00461339" w:rsidRPr="00B84B7B" w:rsidRDefault="00461339" w:rsidP="0055127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461339" w:rsidRPr="00B84B7B" w:rsidRDefault="00461339" w:rsidP="0055127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461339" w:rsidRPr="00B84B7B" w:rsidRDefault="00461339" w:rsidP="0055127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96" w:type="dxa"/>
          </w:tcPr>
          <w:p w:rsidR="00461339" w:rsidRPr="00B84B7B" w:rsidRDefault="00461339" w:rsidP="0055127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61339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84B7B">
        <w:rPr>
          <w:rFonts w:ascii="Times New Roman" w:eastAsiaTheme="minorEastAsia" w:hAnsi="Times New Roman" w:cs="Times New Roman"/>
          <w:kern w:val="24"/>
          <w:sz w:val="24"/>
          <w:szCs w:val="24"/>
        </w:rPr>
        <w:t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слеживается по всем 5-и</w:t>
      </w:r>
      <w:r w:rsidRPr="00B84B7B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направлениям. Результаты мониторинга показывают, </w:t>
      </w:r>
      <w:r w:rsidRPr="00B84B7B">
        <w:rPr>
          <w:rFonts w:ascii="Times New Roman" w:eastAsiaTheme="minorEastAsia" w:hAnsi="Times New Roman" w:cs="Times New Roman"/>
          <w:kern w:val="24"/>
          <w:sz w:val="24"/>
          <w:szCs w:val="24"/>
        </w:rPr>
        <w:lastRenderedPageBreak/>
        <w:t xml:space="preserve">что уровень освоения программы в направлении 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речевого развития</w:t>
      </w:r>
      <w:r w:rsidRPr="00B84B7B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339" w:rsidRPr="00B84B7B" w:rsidRDefault="00461339" w:rsidP="00461339">
      <w:pPr>
        <w:pStyle w:val="a7"/>
        <w:spacing w:before="0" w:beforeAutospacing="0" w:after="0" w:afterAutospacing="0"/>
        <w:ind w:firstLine="709"/>
        <w:jc w:val="both"/>
      </w:pPr>
      <w:r w:rsidRPr="00B84B7B">
        <w:t xml:space="preserve"> </w:t>
      </w:r>
      <w:r w:rsidRPr="00B84B7B">
        <w:rPr>
          <w:rFonts w:eastAsiaTheme="minorEastAsia"/>
          <w:kern w:val="24"/>
        </w:rPr>
        <w:t>Итоговые результаты освоения материала по образовательным областям О</w:t>
      </w:r>
      <w:r>
        <w:rPr>
          <w:rFonts w:eastAsiaTheme="minorEastAsia"/>
          <w:kern w:val="24"/>
        </w:rPr>
        <w:t xml:space="preserve">П </w:t>
      </w:r>
      <w:proofErr w:type="gramStart"/>
      <w:r>
        <w:rPr>
          <w:rFonts w:eastAsiaTheme="minorEastAsia"/>
          <w:kern w:val="24"/>
        </w:rPr>
        <w:t>ДО находится</w:t>
      </w:r>
      <w:proofErr w:type="gramEnd"/>
      <w:r>
        <w:rPr>
          <w:rFonts w:eastAsiaTheme="minorEastAsia"/>
          <w:kern w:val="24"/>
        </w:rPr>
        <w:t xml:space="preserve"> в диапазоне от 58 % до 79</w:t>
      </w:r>
      <w:r w:rsidRPr="00B84B7B">
        <w:rPr>
          <w:rFonts w:eastAsiaTheme="minorEastAsia"/>
          <w:kern w:val="24"/>
        </w:rPr>
        <w:t xml:space="preserve">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39" w:rsidRPr="00B84B7B" w:rsidRDefault="00461339" w:rsidP="00461339">
      <w:pPr>
        <w:pStyle w:val="a4"/>
        <w:widowControl w:val="0"/>
        <w:numPr>
          <w:ilvl w:val="0"/>
          <w:numId w:val="1"/>
        </w:numPr>
        <w:tabs>
          <w:tab w:val="left" w:pos="617"/>
        </w:tabs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B84B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B84B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  <w:r w:rsidRPr="00B84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 xml:space="preserve">        Учебные занятия по школьному типу</w:t>
      </w: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не являются адекватной формой обучения в дошкольном возрасте по следующим причинам:</w:t>
      </w:r>
    </w:p>
    <w:p w:rsidR="00461339" w:rsidRPr="00B84B7B" w:rsidRDefault="00461339" w:rsidP="0046133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>Обучение</w:t>
      </w: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по школьному типу опирается на высшие психические функции (произвольно управляемые человеком), тогда как в дошкольном возрасте у ребенка только идет процесс формирования этих функций. </w:t>
      </w:r>
    </w:p>
    <w:p w:rsidR="00461339" w:rsidRPr="00B84B7B" w:rsidRDefault="00461339" w:rsidP="0046133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У дошкольника еще нет мотивов учения, позволяющих ему осмысленно отнестись к учению как самостоятельному занятию. </w:t>
      </w:r>
    </w:p>
    <w:p w:rsidR="00461339" w:rsidRPr="00B84B7B" w:rsidRDefault="00461339" w:rsidP="0046133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Усвоение знаний в дошкольном возрасте происходит непреднамеренно, в виде «побочного продукта»; дошкольник учится главным образом в процессе игры, практической деятельности и общения </w:t>
      </w:r>
      <w:proofErr w:type="gramStart"/>
      <w:r w:rsidRPr="00B84B7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взрослыми.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Поэтому </w:t>
      </w:r>
      <w:r w:rsidRPr="00B84B7B">
        <w:rPr>
          <w:rFonts w:ascii="Times New Roman" w:eastAsia="Calibri" w:hAnsi="Times New Roman" w:cs="Times New Roman"/>
          <w:iCs/>
          <w:sz w:val="24"/>
          <w:szCs w:val="24"/>
        </w:rPr>
        <w:t>организация в МБДОУ «</w:t>
      </w:r>
      <w:proofErr w:type="spellStart"/>
      <w:r w:rsidRPr="00B84B7B">
        <w:rPr>
          <w:rFonts w:ascii="Times New Roman" w:eastAsia="Calibri" w:hAnsi="Times New Roman" w:cs="Times New Roman"/>
          <w:iCs/>
          <w:sz w:val="24"/>
          <w:szCs w:val="24"/>
        </w:rPr>
        <w:t>Бэлэкэч</w:t>
      </w:r>
      <w:proofErr w:type="spellEnd"/>
      <w:r w:rsidRPr="00B84B7B">
        <w:rPr>
          <w:rFonts w:ascii="Times New Roman" w:eastAsia="Calibri" w:hAnsi="Times New Roman" w:cs="Times New Roman"/>
          <w:iCs/>
          <w:sz w:val="24"/>
          <w:szCs w:val="24"/>
        </w:rPr>
        <w:t xml:space="preserve">» </w:t>
      </w:r>
      <w:r w:rsidRPr="00B84B7B">
        <w:rPr>
          <w:rFonts w:ascii="Times New Roman" w:eastAsia="Calibri" w:hAnsi="Times New Roman" w:cs="Times New Roman"/>
          <w:sz w:val="24"/>
          <w:szCs w:val="24"/>
        </w:rPr>
        <w:t>организованных образовательных форм</w:t>
      </w:r>
      <w:r w:rsidRPr="00B84B7B">
        <w:rPr>
          <w:rFonts w:ascii="Times New Roman" w:eastAsia="Calibri" w:hAnsi="Times New Roman" w:cs="Times New Roman"/>
          <w:iCs/>
          <w:sz w:val="24"/>
          <w:szCs w:val="24"/>
        </w:rPr>
        <w:t xml:space="preserve"> осуществляется в разных формах.     Постепенно с возрастом детей объединяют в небольшие подгруппы (1,5-3 года) и со второй младшей группы переходят к групповым организационным формам.</w:t>
      </w:r>
    </w:p>
    <w:p w:rsidR="00461339" w:rsidRPr="00B84B7B" w:rsidRDefault="00461339" w:rsidP="00461339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>Общие требования к проведению групповых организованных   организационных форм:</w:t>
      </w:r>
    </w:p>
    <w:p w:rsidR="00461339" w:rsidRPr="00B84B7B" w:rsidRDefault="00461339" w:rsidP="0046133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>Соблюдение гигиенических требований (помещение должно быть проветрено, свет должен падать с левой стороны;  оборудование,  инструменты  и  материалы  и  их  размещение  должны  отвечать  педагогическим,  гигиеническим  и  эстетическим  требованиям).</w:t>
      </w:r>
    </w:p>
    <w:p w:rsidR="00461339" w:rsidRPr="00B84B7B" w:rsidRDefault="00461339" w:rsidP="0046133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 xml:space="preserve">Длительность  образовательной деятельности  должна  соответствовать  установленным  нормам,  а  время  использовано  полноценно.  Большое  значение  имеет  начало  образовательной деятельности,  организация  </w:t>
      </w:r>
      <w:r w:rsidRPr="00B84B7B">
        <w:rPr>
          <w:rFonts w:ascii="Times New Roman" w:eastAsia="Calibri" w:hAnsi="Times New Roman" w:cs="Times New Roman"/>
          <w:b/>
          <w:iCs/>
          <w:sz w:val="24"/>
          <w:szCs w:val="24"/>
        </w:rPr>
        <w:t>детского  внимания.</w:t>
      </w:r>
    </w:p>
    <w:p w:rsidR="00461339" w:rsidRPr="00B84B7B" w:rsidRDefault="00461339" w:rsidP="0046133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>Подготовка  к  образовательной деятельности   (воспитатель  должен  хорошо  знать  программу,  владеть  методикой  обучения, знать  возрастные  и  индивидуальные  особенности  и  возможности  детей  своей  группы).</w:t>
      </w:r>
    </w:p>
    <w:p w:rsidR="00461339" w:rsidRPr="00B84B7B" w:rsidRDefault="00461339" w:rsidP="0046133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>Использование  игровых    методов  и  приемов  обучения в  работе  с детьми.</w:t>
      </w:r>
    </w:p>
    <w:p w:rsidR="00461339" w:rsidRPr="00B84B7B" w:rsidRDefault="00461339" w:rsidP="0046133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>Использование  разнообразных  форм  организации  детей  (</w:t>
      </w:r>
      <w:proofErr w:type="gramStart"/>
      <w:r w:rsidRPr="00B84B7B">
        <w:rPr>
          <w:rFonts w:ascii="Times New Roman" w:eastAsia="Calibri" w:hAnsi="Times New Roman" w:cs="Times New Roman"/>
          <w:iCs/>
          <w:sz w:val="24"/>
          <w:szCs w:val="24"/>
        </w:rPr>
        <w:t>индивидуальный</w:t>
      </w:r>
      <w:proofErr w:type="gramEnd"/>
      <w:r w:rsidRPr="00B84B7B">
        <w:rPr>
          <w:rFonts w:ascii="Times New Roman" w:eastAsia="Calibri" w:hAnsi="Times New Roman" w:cs="Times New Roman"/>
          <w:iCs/>
          <w:sz w:val="24"/>
          <w:szCs w:val="24"/>
        </w:rPr>
        <w:t>,  подгрупповой,  групповой).</w:t>
      </w:r>
    </w:p>
    <w:p w:rsidR="00461339" w:rsidRPr="00B84B7B" w:rsidRDefault="00461339" w:rsidP="0046133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4B7B">
        <w:rPr>
          <w:rFonts w:ascii="Times New Roman" w:eastAsia="Calibri" w:hAnsi="Times New Roman" w:cs="Times New Roman"/>
          <w:iCs/>
          <w:sz w:val="24"/>
          <w:szCs w:val="24"/>
        </w:rPr>
        <w:t xml:space="preserve">Обязательное  проведение физкультминутки  в  середине  образовательной деятельности.           </w:t>
      </w:r>
    </w:p>
    <w:p w:rsidR="00461339" w:rsidRPr="00B84B7B" w:rsidRDefault="00461339" w:rsidP="004613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B7B">
        <w:rPr>
          <w:rFonts w:ascii="Times New Roman" w:eastAsia="Calibri" w:hAnsi="Times New Roman" w:cs="Times New Roman"/>
          <w:sz w:val="24"/>
          <w:szCs w:val="24"/>
        </w:rPr>
        <w:t xml:space="preserve">            Максимально  допустимое  количество  организованных  образовательных  форм  в  первой  половине  дня  в  младшей  и средней  группах  не  превышает  двух,  а  в  старшей  и  подготовительной  к  школе  - трех.  Перерывы  между  ними -  не  менее  10  минут.  Организованные   образовательные формы с  детьми  старшего  дошкольного  возраста  могут  проводиться  во  второй  половине  дня  после  дневного  сна  (1-2 раза  в неделю).  Для  профилактики  утомления  детей  организованные  образовательные  формы сочетаются  (чередуются)  с  музыкальными,  физкультурными  занятиями-играми.</w:t>
      </w:r>
    </w:p>
    <w:p w:rsidR="00461339" w:rsidRPr="00B84B7B" w:rsidRDefault="00461339" w:rsidP="00461339">
      <w:pPr>
        <w:pStyle w:val="a4"/>
        <w:widowControl w:val="0"/>
        <w:tabs>
          <w:tab w:val="left" w:pos="61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461339" w:rsidRPr="00B84B7B" w:rsidRDefault="00461339" w:rsidP="00461339">
      <w:pPr>
        <w:pStyle w:val="a4"/>
        <w:widowControl w:val="0"/>
        <w:numPr>
          <w:ilvl w:val="0"/>
          <w:numId w:val="1"/>
        </w:numPr>
        <w:tabs>
          <w:tab w:val="left" w:pos="617"/>
        </w:tabs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Востребованность выпускников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количество выпускни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составило 10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Педагогическая диагностика показала, что дети подготовительной группы соответствуют 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возрастным характеристикам на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завершения дошкольного образования, готовы к освоению программы начального общего образования. 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С согласия родителей (законных представите</w:t>
      </w:r>
      <w:r>
        <w:rPr>
          <w:rFonts w:ascii="Times New Roman" w:eastAsia="Times New Roman" w:hAnsi="Times New Roman" w:cs="Times New Roman"/>
          <w:sz w:val="24"/>
          <w:szCs w:val="24"/>
        </w:rPr>
        <w:t>лей)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календарного 2025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проводилось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обследование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сентябре,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конец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461339" w:rsidRPr="00B84B7B" w:rsidRDefault="00461339" w:rsidP="00461339">
      <w:pPr>
        <w:widowControl w:val="0"/>
        <w:autoSpaceDE w:val="0"/>
        <w:autoSpaceDN w:val="0"/>
        <w:spacing w:before="2" w:after="0" w:line="240" w:lineRule="auto"/>
        <w:ind w:righ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6-7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84B7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B84B7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B84B7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психологическая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дальнейшей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диагностики.</w:t>
      </w:r>
    </w:p>
    <w:p w:rsidR="00461339" w:rsidRPr="00B84B7B" w:rsidRDefault="00461339" w:rsidP="00461339">
      <w:pPr>
        <w:widowControl w:val="0"/>
        <w:autoSpaceDE w:val="0"/>
        <w:autoSpaceDN w:val="0"/>
        <w:spacing w:before="1" w:after="0" w:line="240" w:lineRule="auto"/>
        <w:ind w:right="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отборе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диагностического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инструментария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учитывалось</w:t>
      </w:r>
      <w:r w:rsidRPr="00B84B7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B84B7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целям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диагностического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обследования.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проводилось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подгрупповым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методом.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Проведенная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дала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параметра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новыми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 связи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введением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ФГОС:</w:t>
      </w:r>
    </w:p>
    <w:p w:rsidR="00461339" w:rsidRPr="00B84B7B" w:rsidRDefault="00461339" w:rsidP="00461339">
      <w:pPr>
        <w:widowControl w:val="0"/>
        <w:numPr>
          <w:ilvl w:val="0"/>
          <w:numId w:val="9"/>
        </w:numPr>
        <w:tabs>
          <w:tab w:val="left" w:pos="975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регуляторного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461339" w:rsidRPr="00B84B7B" w:rsidRDefault="00461339" w:rsidP="00461339">
      <w:pPr>
        <w:widowControl w:val="0"/>
        <w:numPr>
          <w:ilvl w:val="0"/>
          <w:numId w:val="9"/>
        </w:numPr>
        <w:tabs>
          <w:tab w:val="left" w:pos="975"/>
        </w:tabs>
        <w:autoSpaceDE w:val="0"/>
        <w:autoSpaceDN w:val="0"/>
        <w:spacing w:before="22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собственно</w:t>
      </w:r>
      <w:r w:rsidRPr="00B84B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461339" w:rsidRPr="00B84B7B" w:rsidRDefault="00461339" w:rsidP="00461339">
      <w:pPr>
        <w:widowControl w:val="0"/>
        <w:numPr>
          <w:ilvl w:val="0"/>
          <w:numId w:val="9"/>
        </w:numPr>
        <w:tabs>
          <w:tab w:val="left" w:pos="975"/>
        </w:tabs>
        <w:autoSpaceDE w:val="0"/>
        <w:autoSpaceDN w:val="0"/>
        <w:spacing w:before="25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B84B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пространственных</w:t>
      </w:r>
      <w:r w:rsidRPr="00B84B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представлений;</w:t>
      </w:r>
    </w:p>
    <w:p w:rsidR="00461339" w:rsidRPr="00B84B7B" w:rsidRDefault="00461339" w:rsidP="00461339">
      <w:pPr>
        <w:widowControl w:val="0"/>
        <w:numPr>
          <w:ilvl w:val="0"/>
          <w:numId w:val="9"/>
        </w:numPr>
        <w:tabs>
          <w:tab w:val="left" w:pos="975"/>
        </w:tabs>
        <w:autoSpaceDE w:val="0"/>
        <w:autoSpaceDN w:val="0"/>
        <w:spacing w:before="23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мыслительной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461339" w:rsidRPr="00B84B7B" w:rsidRDefault="00461339" w:rsidP="0046133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по итогам изучения стартового уровня будущих первоклассников МБДОУ «</w:t>
      </w:r>
      <w:proofErr w:type="spellStart"/>
      <w:r w:rsidRPr="00B84B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Бэлэкэч</w:t>
      </w:r>
      <w:proofErr w:type="spellEnd"/>
      <w:r w:rsidRPr="00B84B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представлены на таблице:</w:t>
      </w:r>
    </w:p>
    <w:tbl>
      <w:tblPr>
        <w:tblW w:w="9086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9"/>
        <w:gridCol w:w="851"/>
        <w:gridCol w:w="1134"/>
        <w:gridCol w:w="850"/>
        <w:gridCol w:w="1134"/>
        <w:gridCol w:w="851"/>
        <w:gridCol w:w="1417"/>
      </w:tblGrid>
      <w:tr w:rsidR="00461339" w:rsidRPr="00B84B7B" w:rsidTr="00551276">
        <w:trPr>
          <w:trHeight w:val="315"/>
          <w:jc w:val="center"/>
        </w:trPr>
        <w:tc>
          <w:tcPr>
            <w:tcW w:w="2849" w:type="dxa"/>
            <w:vMerge w:val="restart"/>
            <w:shd w:val="clear" w:color="auto" w:fill="auto"/>
            <w:noWrap/>
            <w:vAlign w:val="center"/>
            <w:hideMark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461339" w:rsidRPr="00B84B7B" w:rsidTr="00551276">
        <w:trPr>
          <w:trHeight w:val="220"/>
          <w:jc w:val="center"/>
        </w:trPr>
        <w:tc>
          <w:tcPr>
            <w:tcW w:w="2849" w:type="dxa"/>
            <w:vMerge/>
            <w:shd w:val="clear" w:color="auto" w:fill="auto"/>
            <w:noWrap/>
            <w:vAlign w:val="bottom"/>
            <w:hideMark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61339" w:rsidRPr="00B84B7B" w:rsidTr="00551276">
        <w:trPr>
          <w:trHeight w:val="315"/>
          <w:jc w:val="center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461339" w:rsidRPr="00B84B7B" w:rsidRDefault="00461339" w:rsidP="0055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регуляторный компонент деятельности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Pr="00B84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61339" w:rsidRPr="00B84B7B" w:rsidTr="00551276">
        <w:trPr>
          <w:trHeight w:val="315"/>
          <w:jc w:val="center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461339" w:rsidRPr="00B84B7B" w:rsidRDefault="00461339" w:rsidP="0055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61339" w:rsidRPr="00B84B7B" w:rsidTr="00551276">
        <w:trPr>
          <w:trHeight w:val="315"/>
          <w:jc w:val="center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461339" w:rsidRPr="00B84B7B" w:rsidRDefault="00461339" w:rsidP="0055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  <w:r w:rsidRPr="00B84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61339" w:rsidRPr="00B84B7B" w:rsidTr="00551276">
        <w:trPr>
          <w:trHeight w:val="315"/>
          <w:jc w:val="center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461339" w:rsidRPr="00B84B7B" w:rsidRDefault="00461339" w:rsidP="0055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  <w:r w:rsidRPr="00B84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Pr="00B84B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39" w:rsidRPr="00B84B7B" w:rsidRDefault="00461339" w:rsidP="0055127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учитывает возможность разностороннего общения детей и преемственность образовательной деятельности детского сада со школами в контексте расширения социокультурной и образовательной среды.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аспектом совместной деятельности является формирование у дошкольников положительного отношения к школе, как мотивационного компонента готовности к школе. Это осуществляется посредством организации совместных мероприятий и экскурсий, встреч с учителями начальных классов, бывшими выпускниками детского сада, организации праздников, посвящённых выпуску в школу и т.д. 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 работу координируют совместные родительские собрания, круглые столы, участниками которых являются родители, воспитатели и учителя.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проведенного психолого-педагогического мониторинга можно сделать вывод, что организация педагогического процесса с детьми подготовительной группы отвечает программным требованиям и санитарно-гигиеническим нормам. Ведется системная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-образовательная работа по формированию у дошкольников познавательных, социально-нравственных, интеллектуальных, творческих умений и 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навыков. Благодаря этому в подготовительной группе получены высокие результаты освоения детьми основной общеобразовательной программы.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39" w:rsidRPr="00B84B7B" w:rsidRDefault="00461339" w:rsidP="0046133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кадрового обеспечения</w:t>
      </w:r>
    </w:p>
    <w:p w:rsidR="00461339" w:rsidRPr="00B84B7B" w:rsidRDefault="00461339" w:rsidP="004613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ОП обеспечивается руководящими, педагогическими, учебно - вспомогательными, административно - хозяйственными работниками ДОУ. Педагогические работники обладают основными компетенциями, необходимыми для создания условия развития детей.</w:t>
      </w:r>
    </w:p>
    <w:p w:rsidR="00461339" w:rsidRPr="00B84B7B" w:rsidRDefault="00461339" w:rsidP="004613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Дошкольное учреждение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</w:t>
      </w:r>
      <w:r w:rsidRPr="00B84B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полностью укомплектовано педагогическими кадрами. В настоящее время в детском саду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работают 12</w:t>
      </w:r>
      <w:r w:rsidRPr="00B84B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педагогов, из них 7 воспита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телей, 1 старший воспитатель и 4 специалиста</w:t>
      </w:r>
      <w:r w:rsidRPr="00B84B7B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воспитатель по обучению  родному языку, учитель – логопед, воспитатель по об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учению английскому языку, </w:t>
      </w:r>
      <w:r w:rsidRPr="00B84B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музыкальный руководитель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(внешний совместитель)</w:t>
      </w:r>
      <w:r w:rsidRPr="00B84B7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структор по физической культуре (вакантное место).</w:t>
      </w:r>
    </w:p>
    <w:p w:rsidR="00461339" w:rsidRPr="00B84B7B" w:rsidRDefault="00461339" w:rsidP="00461339">
      <w:pPr>
        <w:jc w:val="center"/>
        <w:rPr>
          <w:rFonts w:ascii="Times New Roman" w:hAnsi="Times New Roman" w:cs="Times New Roman"/>
          <w:sz w:val="24"/>
          <w:szCs w:val="24"/>
        </w:rPr>
      </w:pPr>
      <w:r w:rsidRPr="00B84B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F18EF6F" wp14:editId="1AA63AB6">
            <wp:simplePos x="0" y="0"/>
            <wp:positionH relativeFrom="column">
              <wp:posOffset>765810</wp:posOffset>
            </wp:positionH>
            <wp:positionV relativeFrom="paragraph">
              <wp:posOffset>2152015</wp:posOffset>
            </wp:positionV>
            <wp:extent cx="4572000" cy="1906270"/>
            <wp:effectExtent l="0" t="0" r="19050" b="17780"/>
            <wp:wrapTight wrapText="bothSides">
              <wp:wrapPolygon edited="0">
                <wp:start x="0" y="0"/>
                <wp:lineTo x="0" y="21586"/>
                <wp:lineTo x="21600" y="21586"/>
                <wp:lineTo x="21600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7B">
        <w:rPr>
          <w:noProof/>
          <w:sz w:val="24"/>
          <w:szCs w:val="24"/>
          <w:lang w:eastAsia="ru-RU"/>
        </w:rPr>
        <w:drawing>
          <wp:inline distT="0" distB="0" distL="0" distR="0" wp14:anchorId="7627133C" wp14:editId="5419CAB3">
            <wp:extent cx="4572000" cy="2027582"/>
            <wp:effectExtent l="0" t="0" r="19050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61339" w:rsidRPr="00B84B7B" w:rsidRDefault="00461339" w:rsidP="00461339">
      <w:pPr>
        <w:rPr>
          <w:rFonts w:ascii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rPr>
          <w:rFonts w:ascii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rPr>
          <w:rFonts w:ascii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rPr>
          <w:rFonts w:ascii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rPr>
          <w:rFonts w:ascii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rPr>
          <w:rFonts w:ascii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widowControl w:val="0"/>
        <w:autoSpaceDE w:val="0"/>
        <w:autoSpaceDN w:val="0"/>
        <w:spacing w:before="89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2025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году процедуру аттеста</w:t>
      </w:r>
      <w:r>
        <w:rPr>
          <w:rFonts w:ascii="Times New Roman" w:eastAsia="Times New Roman" w:hAnsi="Times New Roman" w:cs="Times New Roman"/>
          <w:sz w:val="24"/>
          <w:szCs w:val="24"/>
        </w:rPr>
        <w:t>ции проходила 1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высшую категорию.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количество педагогов с первой 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категорией – 7, с высшей категорией -  3.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непрерывное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B84B7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профессионального уровня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мастерства.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Воспитатели и специалисты ДОУ регулярно повышают квалификацию на КПК,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семинаров.</w:t>
      </w:r>
    </w:p>
    <w:p w:rsidR="00461339" w:rsidRPr="00B84B7B" w:rsidRDefault="00461339" w:rsidP="00461339">
      <w:pPr>
        <w:pStyle w:val="a7"/>
        <w:spacing w:before="0" w:beforeAutospacing="0" w:after="0" w:afterAutospacing="0"/>
        <w:ind w:firstLine="567"/>
        <w:jc w:val="both"/>
      </w:pPr>
      <w:r w:rsidRPr="00B84B7B">
        <w:rPr>
          <w:b/>
          <w:bCs/>
        </w:rPr>
        <w:t xml:space="preserve">Вывод: </w:t>
      </w:r>
      <w:r w:rsidRPr="00B84B7B">
        <w:rPr>
          <w:rFonts w:eastAsiaTheme="minorEastAsia"/>
          <w:kern w:val="24"/>
        </w:rPr>
        <w:t xml:space="preserve"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461339" w:rsidRPr="00B84B7B" w:rsidRDefault="00461339" w:rsidP="00461339">
      <w:pPr>
        <w:pStyle w:val="a7"/>
        <w:spacing w:before="0" w:beforeAutospacing="0" w:after="0" w:afterAutospacing="0"/>
        <w:ind w:firstLine="567"/>
        <w:jc w:val="both"/>
      </w:pPr>
      <w:r w:rsidRPr="00B84B7B">
        <w:rPr>
          <w:rFonts w:eastAsiaTheme="minorEastAsia"/>
          <w:kern w:val="24"/>
        </w:rPr>
        <w:t>Все это в комплексе дает хороший результат в организации педагогической деятельности и улучшении качества образования  и воспитания  дошкольников.</w:t>
      </w: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39" w:rsidRPr="00B84B7B" w:rsidRDefault="00461339" w:rsidP="0046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39" w:rsidRPr="00B84B7B" w:rsidRDefault="00461339" w:rsidP="00461339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b/>
          <w:sz w:val="24"/>
          <w:szCs w:val="24"/>
        </w:rPr>
        <w:lastRenderedPageBreak/>
        <w:t>Качество</w:t>
      </w:r>
      <w:r w:rsidRPr="00B84B7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84B7B">
        <w:rPr>
          <w:rFonts w:ascii="Times New Roman" w:hAnsi="Times New Roman" w:cs="Times New Roman"/>
          <w:b/>
          <w:sz w:val="24"/>
          <w:szCs w:val="24"/>
        </w:rPr>
        <w:t>учебно-методического обеспечения</w:t>
      </w:r>
    </w:p>
    <w:p w:rsidR="00461339" w:rsidRPr="00B84B7B" w:rsidRDefault="00461339" w:rsidP="004613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группа обеспечена учебно – методическим комплексом пособий, демонстрационным материалом в соответствии с реализуемой образовательной программой. В методическом кабинете имеется библиотека детской и методической литературы. Имеются методические пособия, демонстрационный материал. Имеется доступ в Интернет. Информационное обеспечение ДОУ позволяет качественно управлять образовательным процессом </w:t>
      </w:r>
    </w:p>
    <w:p w:rsidR="00461339" w:rsidRPr="00B84B7B" w:rsidRDefault="00461339" w:rsidP="00461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постепенно пополняются современным игровым оборудованием, современными информационными стендами. Предметно-пространственная развивающая среда ДОУ соответствует возрастным особенностям детей и способствует их разностороннему развитию. </w:t>
      </w:r>
    </w:p>
    <w:p w:rsidR="00461339" w:rsidRPr="00B84B7B" w:rsidRDefault="00461339" w:rsidP="00461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Предметно пространственная среда пополняется современными методическими пособиями с целью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61339" w:rsidRPr="00B84B7B" w:rsidRDefault="00461339" w:rsidP="00461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элементы среды связаны 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гигиеническим требованиям. </w:t>
      </w:r>
    </w:p>
    <w:p w:rsidR="00461339" w:rsidRPr="00B84B7B" w:rsidRDefault="00461339" w:rsidP="00461339">
      <w:pPr>
        <w:pStyle w:val="a4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запросам педагогов, постоянно оформлялись стенды информации.</w:t>
      </w:r>
    </w:p>
    <w:p w:rsidR="00461339" w:rsidRPr="00B84B7B" w:rsidRDefault="00461339" w:rsidP="00461339">
      <w:pPr>
        <w:pStyle w:val="a4"/>
        <w:ind w:left="0" w:firstLine="567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461339" w:rsidRPr="00B84B7B" w:rsidRDefault="00461339" w:rsidP="00461339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b/>
          <w:sz w:val="24"/>
          <w:szCs w:val="24"/>
        </w:rPr>
        <w:t>Библиотечно-информационное обеспечение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представлено методической литературой по реализуемой основной образовательной программе (п.1.5).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В ДОУ имеется необходимое 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 в ДОУ.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Библиотечно-информационное обеспечение образовательного процесса ДОУ включает: наличие официального сайта ДОУ в сети Интернет.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создан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использования сайта: Размещение на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сайте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, родительские собрания, педсоветы и т.д.) Размещение на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сайте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консультативных материалов специалистов ДОУ.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современных информационно-коммуникационных технологий в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, самоанализа, мониторинга качества образования, использование компьютера в образовательной работе с детьми.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дистанционных конкурсах. Образовательный процесс становится более 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В ДОУ имеются педагоги, организующие информационное пространство. Для этого созданы необходимые условия: в ДОУ имеются компьютер, ноутбук,  принтеры, мультимедиа,  интерактивные доски.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ОП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показал, что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Учебно-методическое обеспечение частично соответствует ОП ДО, ФГОС ДО, условиям реализации ОП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. Необходимо приобрести необходимое оборудование, доукомплектоваться методической литературой в соответствии с требованиями ФОП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1339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339" w:rsidRPr="00B84B7B" w:rsidRDefault="00461339" w:rsidP="0046133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461339" w:rsidRPr="00B84B7B" w:rsidRDefault="00461339" w:rsidP="00461339">
      <w:pPr>
        <w:widowControl w:val="0"/>
        <w:autoSpaceDE w:val="0"/>
        <w:autoSpaceDN w:val="0"/>
        <w:spacing w:before="1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В ДОУ создана материально-техническая база для жизнеобеспечения и развития детей.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систематическая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B84B7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1339" w:rsidRPr="00B84B7B" w:rsidRDefault="00461339" w:rsidP="00461339">
      <w:pPr>
        <w:widowControl w:val="0"/>
        <w:autoSpaceDE w:val="0"/>
        <w:autoSpaceDN w:val="0"/>
        <w:spacing w:before="1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В ДОУ сформирована материально-техническая база для реализации образовательных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жизнеобеспечения</w:t>
      </w:r>
      <w:r w:rsidRPr="00B84B7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помещения: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4;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before="1"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физкультурно-музыкальный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зал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пищеблок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 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прачечная –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 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кабинет логопеда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(татарского и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английского)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– 1;</w:t>
      </w:r>
    </w:p>
    <w:p w:rsidR="00461339" w:rsidRPr="00B84B7B" w:rsidRDefault="00461339" w:rsidP="00461339">
      <w:pPr>
        <w:widowControl w:val="0"/>
        <w:numPr>
          <w:ilvl w:val="1"/>
          <w:numId w:val="10"/>
        </w:numPr>
        <w:tabs>
          <w:tab w:val="left" w:pos="1036"/>
          <w:tab w:val="left" w:pos="1037"/>
        </w:tabs>
        <w:autoSpaceDE w:val="0"/>
        <w:autoSpaceDN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завхоза –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461339" w:rsidRPr="00B84B7B" w:rsidRDefault="00461339" w:rsidP="00461339">
      <w:pPr>
        <w:widowControl w:val="0"/>
        <w:autoSpaceDE w:val="0"/>
        <w:autoSpaceDN w:val="0"/>
        <w:spacing w:before="1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lastRenderedPageBreak/>
        <w:t>При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предметно-развивающей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учитывают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возрастные,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комнаты,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игровую,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познавательную,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обеденную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зоны.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Предметно</w:t>
      </w:r>
      <w:r w:rsidRPr="00B84B7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пространственная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пополняется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пособиями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«Рыбно-Слободский детский сад «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состояние ДОУ и территории соответствует действующим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461339" w:rsidRPr="00B84B7B" w:rsidRDefault="00461339" w:rsidP="00461339">
      <w:pPr>
        <w:widowControl w:val="0"/>
        <w:autoSpaceDE w:val="0"/>
        <w:autoSpaceDN w:val="0"/>
        <w:spacing w:before="1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В целях обеспечения безопасного функционирования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B84B7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B84B7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B84B7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B84B7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84B7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нахождения</w:t>
      </w:r>
      <w:r w:rsidRPr="00B84B7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84B7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B84B7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B84B7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B84B7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 здании, своевременного обнаружения и предотвращения опасных проявлений и ситуаций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круглосуточная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сада.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B84B7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входные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калитки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закрываются,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двери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закрываются.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Пропускной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посетителей</w:t>
      </w:r>
      <w:r w:rsidRPr="00B84B7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проводится со строгой регистрацией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журнале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посетителей,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Транспорт,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въезжающий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территорию,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заключенным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контрактам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(договорам)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обслуживанию.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Транспорт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досматривают</w:t>
      </w:r>
      <w:r w:rsidRPr="00B84B7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регистрируют в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журнале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поставщиков с</w:t>
      </w:r>
      <w:r w:rsidRPr="00B84B7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машины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B84B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разгрузки.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ЧС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тренировки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эвакуации.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Оценка по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эвакуации</w:t>
      </w:r>
      <w:r w:rsidRPr="00B84B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удовлетворительная.</w:t>
      </w:r>
    </w:p>
    <w:p w:rsidR="00461339" w:rsidRPr="00B84B7B" w:rsidRDefault="00461339" w:rsidP="00461339">
      <w:pPr>
        <w:widowControl w:val="0"/>
        <w:autoSpaceDE w:val="0"/>
        <w:autoSpaceDN w:val="0"/>
        <w:spacing w:before="1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Все сотрудники детского сада прослушали курс и имеют удостоверения по пожарно –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техническому</w:t>
      </w:r>
      <w:r w:rsidRPr="00B84B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минимуму.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Со всеми сотрудниками по плану проводятся инструктажи по пожарной безопасности,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обороне и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охране труда.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действующим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организации режима работы в дошкольных организациях, правилам пожарной безопасности,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96" w:lineRule="exact"/>
        <w:ind w:right="3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95" w:lineRule="exact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</w:t>
      </w:r>
      <w:r w:rsidRPr="00B84B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B84B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4B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B84B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удовлетворительном</w:t>
      </w:r>
      <w:r w:rsidRPr="00B84B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состоянии,</w:t>
      </w:r>
      <w:r w:rsidRPr="00B84B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 дальнейшем необходимо продолжать пополнять развивающую среду интерактивным</w:t>
      </w:r>
      <w:r w:rsidRPr="00B84B7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ТСО,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новыми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развивающими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играми,</w:t>
      </w:r>
      <w:r w:rsidRPr="00B84B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игрушками.</w:t>
      </w:r>
    </w:p>
    <w:p w:rsidR="00461339" w:rsidRPr="00B84B7B" w:rsidRDefault="00461339" w:rsidP="00461339">
      <w:pPr>
        <w:rPr>
          <w:sz w:val="24"/>
          <w:szCs w:val="24"/>
          <w:lang w:bidi="ru-RU"/>
        </w:rPr>
      </w:pPr>
    </w:p>
    <w:p w:rsidR="00461339" w:rsidRPr="00B84B7B" w:rsidRDefault="00461339" w:rsidP="00461339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/>
          <w:b/>
          <w:sz w:val="24"/>
          <w:szCs w:val="24"/>
        </w:rPr>
      </w:pPr>
      <w:r w:rsidRPr="00B84B7B">
        <w:rPr>
          <w:sz w:val="24"/>
          <w:szCs w:val="24"/>
          <w:lang w:bidi="ru-RU"/>
        </w:rPr>
        <w:t xml:space="preserve"> </w:t>
      </w:r>
      <w:r w:rsidRPr="00B84B7B">
        <w:rPr>
          <w:rFonts w:ascii="Times New Roman" w:eastAsia="Times New Roman" w:hAnsi="Times New Roman"/>
          <w:b/>
          <w:sz w:val="24"/>
          <w:szCs w:val="24"/>
        </w:rPr>
        <w:t>Функционирование внутренней системы оценки качества образования</w:t>
      </w: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Систему качества дошкольного образования  мы рассматриваем как систему контроля внутри ДОУ, которая включает себя  интегративные составляющие: </w:t>
      </w:r>
    </w:p>
    <w:p w:rsidR="00461339" w:rsidRPr="00B84B7B" w:rsidRDefault="00461339" w:rsidP="00461339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sz w:val="24"/>
          <w:szCs w:val="24"/>
          <w:lang w:bidi="ru-RU"/>
        </w:rPr>
        <w:t>Качество методической работы</w:t>
      </w:r>
    </w:p>
    <w:p w:rsidR="00461339" w:rsidRPr="00B84B7B" w:rsidRDefault="00461339" w:rsidP="00461339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sz w:val="24"/>
          <w:szCs w:val="24"/>
          <w:lang w:bidi="ru-RU"/>
        </w:rPr>
        <w:t xml:space="preserve">Качество </w:t>
      </w:r>
      <w:proofErr w:type="spellStart"/>
      <w:r w:rsidRPr="00B84B7B">
        <w:rPr>
          <w:rFonts w:ascii="Times New Roman" w:hAnsi="Times New Roman" w:cs="Times New Roman"/>
          <w:sz w:val="24"/>
          <w:szCs w:val="24"/>
          <w:lang w:bidi="ru-RU"/>
        </w:rPr>
        <w:t>воспитательно</w:t>
      </w:r>
      <w:proofErr w:type="spellEnd"/>
      <w:r w:rsidRPr="00B84B7B">
        <w:rPr>
          <w:rFonts w:ascii="Times New Roman" w:hAnsi="Times New Roman" w:cs="Times New Roman"/>
          <w:sz w:val="24"/>
          <w:szCs w:val="24"/>
          <w:lang w:bidi="ru-RU"/>
        </w:rPr>
        <w:t>-образовательного процесса</w:t>
      </w:r>
    </w:p>
    <w:p w:rsidR="00461339" w:rsidRPr="00B84B7B" w:rsidRDefault="00461339" w:rsidP="00461339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sz w:val="24"/>
          <w:szCs w:val="24"/>
          <w:lang w:bidi="ru-RU"/>
        </w:rPr>
        <w:t>Качество взаимодействия с родителями</w:t>
      </w:r>
    </w:p>
    <w:p w:rsidR="00461339" w:rsidRPr="00B84B7B" w:rsidRDefault="00461339" w:rsidP="00461339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sz w:val="24"/>
          <w:szCs w:val="24"/>
          <w:lang w:bidi="ru-RU"/>
        </w:rPr>
        <w:t>Качество работы с педагогическими кадрами</w:t>
      </w:r>
    </w:p>
    <w:p w:rsidR="00461339" w:rsidRPr="00B84B7B" w:rsidRDefault="00461339" w:rsidP="00461339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sz w:val="24"/>
          <w:szCs w:val="24"/>
          <w:lang w:bidi="ru-RU"/>
        </w:rPr>
        <w:t xml:space="preserve"> Качество развивающей предметно-пространственной среды.</w:t>
      </w: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целью повышения эффективности учебно-воспитательной деятельности  применяем педагогический мониторинг, который даёт качественную и своевременную информацию, необходимую для принятия управленческих  решений. </w:t>
      </w: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контроля выносятся на обсуждение на педагогические советы, совещания при заведующем, заслушиваются на родительских собрания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B84B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84B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Четко организованная система контроля позволила выявить некоторые проблемы качества 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воспитательно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-образовательного процесса. Решение данных проблем является первостепенной задачей для ДОУ</w:t>
      </w: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Выводы: </w:t>
      </w: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Система внутренней оценки качества образования функционирует в соответствии с </w:t>
      </w:r>
      <w:r w:rsidRPr="00B84B7B">
        <w:rPr>
          <w:rFonts w:ascii="Times New Roman" w:hAnsi="Times New Roman" w:cs="Times New Roman"/>
          <w:sz w:val="24"/>
          <w:szCs w:val="24"/>
          <w:lang w:bidi="ru-RU"/>
        </w:rPr>
        <w:lastRenderedPageBreak/>
        <w:t>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461339" w:rsidRPr="00B84B7B" w:rsidRDefault="00461339" w:rsidP="0046133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84B7B">
        <w:rPr>
          <w:rFonts w:ascii="Times New Roman" w:hAnsi="Times New Roman" w:cs="Times New Roman"/>
          <w:sz w:val="24"/>
          <w:szCs w:val="24"/>
          <w:lang w:bidi="ru-RU"/>
        </w:rPr>
        <w:tab/>
        <w:t xml:space="preserve">В ДОУ выстроена чёткая система методического контроля и анализа результативности </w:t>
      </w:r>
      <w:proofErr w:type="spellStart"/>
      <w:r w:rsidRPr="00B84B7B">
        <w:rPr>
          <w:rFonts w:ascii="Times New Roman" w:hAnsi="Times New Roman" w:cs="Times New Roman"/>
          <w:sz w:val="24"/>
          <w:szCs w:val="24"/>
          <w:lang w:bidi="ru-RU"/>
        </w:rPr>
        <w:t>воспитательно</w:t>
      </w:r>
      <w:proofErr w:type="spellEnd"/>
      <w:r w:rsidRPr="00B84B7B">
        <w:rPr>
          <w:rFonts w:ascii="Times New Roman" w:hAnsi="Times New Roman" w:cs="Times New Roman"/>
          <w:sz w:val="24"/>
          <w:szCs w:val="24"/>
          <w:lang w:bidi="ru-RU"/>
        </w:rPr>
        <w:t>-образовательного процесса по всем направлениям развития дошкольника и функционирования ДОУ в целом.</w:t>
      </w:r>
    </w:p>
    <w:p w:rsidR="00461339" w:rsidRPr="00B84B7B" w:rsidRDefault="00461339" w:rsidP="00461339">
      <w:pPr>
        <w:widowControl w:val="0"/>
        <w:autoSpaceDE w:val="0"/>
        <w:autoSpaceDN w:val="0"/>
        <w:spacing w:before="68" w:after="0" w:line="240" w:lineRule="auto"/>
        <w:ind w:left="642" w:right="107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1339" w:rsidRPr="00B84B7B" w:rsidRDefault="00461339" w:rsidP="00461339">
      <w:pPr>
        <w:widowControl w:val="0"/>
        <w:autoSpaceDE w:val="0"/>
        <w:autoSpaceDN w:val="0"/>
        <w:spacing w:before="68" w:after="0" w:line="240" w:lineRule="auto"/>
        <w:ind w:left="642" w:right="107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ПОКАЗАТЕЛИ ДЕЯТЕЛЬНОСТИ </w:t>
      </w:r>
    </w:p>
    <w:p w:rsidR="00461339" w:rsidRPr="00B84B7B" w:rsidRDefault="00461339" w:rsidP="00461339">
      <w:pPr>
        <w:ind w:left="492" w:right="926" w:hanging="4"/>
        <w:jc w:val="center"/>
        <w:rPr>
          <w:rFonts w:ascii="Times New Roman" w:hAnsi="Times New Roman" w:cs="Times New Roman"/>
          <w:sz w:val="24"/>
          <w:szCs w:val="24"/>
        </w:rPr>
      </w:pPr>
      <w:r w:rsidRPr="00B84B7B">
        <w:rPr>
          <w:rFonts w:ascii="Times New Roman" w:hAnsi="Times New Roman" w:cs="Times New Roman"/>
          <w:sz w:val="24"/>
          <w:szCs w:val="24"/>
        </w:rPr>
        <w:t>МУНИЦИПАЛЬНОГО</w:t>
      </w:r>
      <w:r w:rsidRPr="00B84B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hAnsi="Times New Roman" w:cs="Times New Roman"/>
          <w:sz w:val="24"/>
          <w:szCs w:val="24"/>
        </w:rPr>
        <w:t>БЮДЖЕТНОГО</w:t>
      </w:r>
      <w:r w:rsidRPr="00B84B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hAnsi="Times New Roman" w:cs="Times New Roman"/>
          <w:sz w:val="24"/>
          <w:szCs w:val="24"/>
        </w:rPr>
        <w:t>ДОШКОЛЬНОГО</w:t>
      </w:r>
      <w:r w:rsidRPr="00B84B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hAnsi="Times New Roman" w:cs="Times New Roman"/>
          <w:sz w:val="24"/>
          <w:szCs w:val="24"/>
        </w:rPr>
        <w:t>ОБРАЗОВАТЕЛЬНОГО УЧРЕЖДЕНИЯ «РЫБНО-СЛОБОДСКИЙ ДЕТСКИЙ САД «БЭЛЭКЭЧ»,</w:t>
      </w:r>
      <w:r w:rsidRPr="00B84B7B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proofErr w:type="gramStart"/>
      <w:r w:rsidRPr="00B84B7B">
        <w:rPr>
          <w:rFonts w:ascii="Times New Roman" w:hAnsi="Times New Roman" w:cs="Times New Roman"/>
          <w:sz w:val="24"/>
          <w:szCs w:val="24"/>
        </w:rPr>
        <w:t>ПОДЛЕЖАЩЕЙ</w:t>
      </w:r>
      <w:proofErr w:type="gramEnd"/>
      <w:r w:rsidRPr="00B84B7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84B7B">
        <w:rPr>
          <w:rFonts w:ascii="Times New Roman" w:hAnsi="Times New Roman" w:cs="Times New Roman"/>
          <w:sz w:val="24"/>
          <w:szCs w:val="24"/>
        </w:rPr>
        <w:t>САМООБСЛЕДОВАНИЮ</w:t>
      </w:r>
      <w:r w:rsidRPr="00B84B7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4B7B">
        <w:rPr>
          <w:rFonts w:ascii="Times New Roman" w:hAnsi="Times New Roman" w:cs="Times New Roman"/>
          <w:sz w:val="24"/>
          <w:szCs w:val="24"/>
        </w:rPr>
        <w:t>НА</w:t>
      </w:r>
      <w:r w:rsidRPr="00B84B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31.12.2025</w:t>
      </w:r>
      <w:r w:rsidRPr="00B84B7B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Style w:val="TableNormal"/>
        <w:tblW w:w="9718" w:type="dxa"/>
        <w:jc w:val="center"/>
        <w:tblInd w:w="2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434"/>
        <w:gridCol w:w="1598"/>
      </w:tblGrid>
      <w:tr w:rsidR="00461339" w:rsidRPr="00B84B7B" w:rsidTr="00551276">
        <w:trPr>
          <w:trHeight w:val="60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25"/>
              <w:ind w:left="154" w:right="138" w:firstLine="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B84B7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tabs>
                <w:tab w:val="left" w:pos="7434"/>
              </w:tabs>
              <w:spacing w:before="25"/>
              <w:ind w:left="3123" w:right="-14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25"/>
              <w:ind w:left="132" w:right="107" w:firstLine="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измерения</w:t>
            </w:r>
            <w:proofErr w:type="spellEnd"/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B84B7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осваивающих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программу</w:t>
            </w:r>
            <w:r w:rsidRPr="00B84B7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образования,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64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(8-12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кратковременного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пребывания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(3-5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семейной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дошкольной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форме 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семейного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образования с психолого-педагогическим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сопровождением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6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численность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6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численность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 от</w:t>
            </w:r>
            <w:r w:rsidRPr="00B84B7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воспитанников в общей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получающих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присмотра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ухода: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(8-12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 w:righ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продленного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(12-14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461339" w:rsidRPr="00B84B7B" w:rsidTr="00551276">
        <w:trPr>
          <w:trHeight w:val="878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 w:right="9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воспитанников с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ограниченными возможностями здоровья в общей численности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получающих</w:t>
            </w:r>
            <w:r w:rsidRPr="00B84B7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недостатков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психическом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освоению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  <w:tcBorders>
              <w:bottom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84B7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461339" w:rsidRPr="00B84B7B" w:rsidTr="00551276">
        <w:trPr>
          <w:trHeight w:val="60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339" w:rsidRPr="00B84B7B" w:rsidRDefault="00461339" w:rsidP="00551276">
            <w:pPr>
              <w:spacing w:before="16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34" w:type="dxa"/>
            <w:tcBorders>
              <w:left w:val="single" w:sz="4" w:space="0" w:color="000000"/>
            </w:tcBorders>
          </w:tcPr>
          <w:p w:rsidR="00461339" w:rsidRPr="00B84B7B" w:rsidRDefault="00461339" w:rsidP="00551276">
            <w:pPr>
              <w:spacing w:before="16"/>
              <w:ind w:left="38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дней при посещении дошкольной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болезни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B25B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9B2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  <w:tcBorders>
              <w:top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878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 высшее образование педагогической направленности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среднее профессиональное образование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878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 среднее профессиональное образование педагогической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31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 которым по результатам аттестации присвоена квалификационная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категория,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6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878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 w:righ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 составляет: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 до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 в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 от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461339" w:rsidRPr="00B84B7B" w:rsidTr="00551276">
        <w:trPr>
          <w:trHeight w:val="170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6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461339" w:rsidRPr="00B84B7B" w:rsidRDefault="00461339" w:rsidP="00551276">
            <w:pPr>
              <w:ind w:left="28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прошедших за последние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лет повышение квалификации/профессиональную переподготовку по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профилю педагогической деятельности или иной осуществляемой в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 деятельности, в общей численности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административно-хозяйственных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proofErr w:type="gram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1339" w:rsidRPr="00B84B7B" w:rsidTr="00551276">
        <w:trPr>
          <w:trHeight w:val="420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административно-хозяйственных</w:t>
            </w:r>
            <w:r w:rsidRPr="00B84B7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B84B7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B84B7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применению в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 федеральных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государственных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стандартов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 педагогических и административно-хозяйственных</w:t>
            </w:r>
            <w:r w:rsidRPr="00B84B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61339" w:rsidRPr="00B84B7B" w:rsidRDefault="00461339" w:rsidP="00551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1339" w:rsidRPr="00B84B7B" w:rsidTr="00551276">
        <w:trPr>
          <w:trHeight w:val="602"/>
          <w:jc w:val="center"/>
        </w:trPr>
        <w:tc>
          <w:tcPr>
            <w:tcW w:w="686" w:type="dxa"/>
            <w:tcBorders>
              <w:bottom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«педагогический</w:t>
            </w:r>
            <w:r w:rsidRPr="00B84B7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работник/воспитанник»</w:t>
            </w:r>
            <w:r w:rsidRPr="00B84B7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дошкольной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  <w:p w:rsidR="00461339" w:rsidRPr="00B84B7B" w:rsidRDefault="00461339" w:rsidP="00551276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339" w:rsidRPr="00B84B7B" w:rsidTr="00551276">
        <w:trPr>
          <w:trHeight w:val="60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339" w:rsidRPr="00B84B7B" w:rsidRDefault="00461339" w:rsidP="00551276">
            <w:pPr>
              <w:spacing w:before="16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34" w:type="dxa"/>
            <w:tcBorders>
              <w:left w:val="single" w:sz="4" w:space="0" w:color="000000"/>
            </w:tcBorders>
          </w:tcPr>
          <w:p w:rsidR="00461339" w:rsidRPr="00B84B7B" w:rsidRDefault="00461339" w:rsidP="00551276">
            <w:pPr>
              <w:spacing w:before="16"/>
              <w:ind w:left="38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следующих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работников: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  <w:tcBorders>
              <w:top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598" w:type="dxa"/>
          </w:tcPr>
          <w:p w:rsidR="00461339" w:rsidRPr="0023267C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(внешний)</w:t>
            </w:r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598" w:type="dxa"/>
          </w:tcPr>
          <w:p w:rsidR="00461339" w:rsidRPr="0023267C" w:rsidRDefault="00461339" w:rsidP="00551276">
            <w:pPr>
              <w:spacing w:before="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6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дефектолога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461339" w:rsidRPr="00B84B7B" w:rsidTr="00551276">
        <w:trPr>
          <w:trHeight w:val="325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461339" w:rsidRPr="00B84B7B" w:rsidTr="00551276">
        <w:trPr>
          <w:trHeight w:val="326"/>
          <w:jc w:val="center"/>
        </w:trPr>
        <w:tc>
          <w:tcPr>
            <w:tcW w:w="686" w:type="dxa"/>
            <w:tcBorders>
              <w:bottom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339" w:rsidRPr="00B84B7B" w:rsidTr="00551276">
        <w:trPr>
          <w:trHeight w:val="60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34" w:type="dxa"/>
            <w:tcBorders>
              <w:left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38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расчете на одного воспитанника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proofErr w:type="gramEnd"/>
            <w:r w:rsidRPr="00B84B7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1339" w:rsidRPr="00B84B7B" w:rsidTr="00551276">
        <w:trPr>
          <w:trHeight w:val="592"/>
          <w:jc w:val="center"/>
        </w:trPr>
        <w:tc>
          <w:tcPr>
            <w:tcW w:w="686" w:type="dxa"/>
            <w:tcBorders>
              <w:top w:val="single" w:sz="4" w:space="0" w:color="000000"/>
            </w:tcBorders>
          </w:tcPr>
          <w:p w:rsidR="00461339" w:rsidRPr="00B84B7B" w:rsidRDefault="00461339" w:rsidP="00551276">
            <w:pPr>
              <w:spacing w:before="17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B84B7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B84B7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B84B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461339" w:rsidRPr="00B84B7B" w:rsidTr="00551276">
        <w:trPr>
          <w:trHeight w:val="319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1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1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физкультурно-музыкального</w:t>
            </w:r>
            <w:proofErr w:type="spellEnd"/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1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461339" w:rsidRPr="00B84B7B" w:rsidTr="00551276">
        <w:trPr>
          <w:trHeight w:val="878"/>
          <w:jc w:val="center"/>
        </w:trPr>
        <w:tc>
          <w:tcPr>
            <w:tcW w:w="686" w:type="dxa"/>
          </w:tcPr>
          <w:p w:rsidR="00461339" w:rsidRPr="00B84B7B" w:rsidRDefault="00461339" w:rsidP="00551276">
            <w:pPr>
              <w:spacing w:before="16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34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прогулочных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площадок,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обеспечивающих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 активность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разнообразную</w:t>
            </w:r>
            <w:r w:rsidRPr="00B84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игровую</w:t>
            </w:r>
            <w:r w:rsidRPr="00B84B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B84B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B84B7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4B7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1598" w:type="dxa"/>
          </w:tcPr>
          <w:p w:rsidR="00461339" w:rsidRPr="00B84B7B" w:rsidRDefault="00461339" w:rsidP="00551276">
            <w:pPr>
              <w:spacing w:before="16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7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339" w:rsidRPr="00B84B7B" w:rsidRDefault="00461339" w:rsidP="00461339">
      <w:pPr>
        <w:widowControl w:val="0"/>
        <w:autoSpaceDE w:val="0"/>
        <w:autoSpaceDN w:val="0"/>
        <w:spacing w:before="1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Анализ пок</w:t>
      </w:r>
      <w:r>
        <w:rPr>
          <w:rFonts w:ascii="Times New Roman" w:eastAsia="Times New Roman" w:hAnsi="Times New Roman" w:cs="Times New Roman"/>
          <w:sz w:val="24"/>
          <w:szCs w:val="24"/>
        </w:rPr>
        <w:t>азателей указывает на 31.12.2025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 года, что МБДОУ «Рыбно-Слободский детский сад «</w:t>
      </w:r>
      <w:proofErr w:type="spellStart"/>
      <w:r w:rsidRPr="00B84B7B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B84B7B">
        <w:rPr>
          <w:rFonts w:ascii="Times New Roman" w:eastAsia="Times New Roman" w:hAnsi="Times New Roman" w:cs="Times New Roman"/>
          <w:sz w:val="24"/>
          <w:szCs w:val="24"/>
        </w:rPr>
        <w:t>» имеет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достаточную</w:t>
      </w:r>
      <w:r w:rsidRPr="00B84B7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инфраструктуру,</w:t>
      </w:r>
      <w:r w:rsidRPr="00B84B7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B84B7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B84B7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требованиям СП</w:t>
      </w:r>
      <w:r w:rsidRPr="00B84B7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2.4.3648-20</w:t>
      </w:r>
    </w:p>
    <w:p w:rsidR="00461339" w:rsidRDefault="00461339" w:rsidP="00461339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7B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</w:t>
      </w:r>
      <w:r w:rsidRPr="00B84B7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B84B7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84B7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молодежи»</w:t>
      </w:r>
      <w:r w:rsidRPr="00B84B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4B7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B84B7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реализовывать</w:t>
      </w:r>
      <w:r w:rsidRPr="00B84B7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B84B7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B84B7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полном объеме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84B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B84B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4B7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B84B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B84B7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4B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1339" w:rsidRDefault="00461339" w:rsidP="00461339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6DDE">
        <w:rPr>
          <w:rFonts w:ascii="Times New Roman" w:eastAsia="Times New Roman" w:hAnsi="Times New Roman" w:cs="Times New Roman"/>
          <w:sz w:val="24"/>
          <w:szCs w:val="24"/>
        </w:rPr>
        <w:t>Детский</w:t>
      </w:r>
      <w:proofErr w:type="gramEnd"/>
      <w:r w:rsidRPr="00AE6DDE">
        <w:rPr>
          <w:rFonts w:ascii="Times New Roman" w:eastAsia="Times New Roman" w:hAnsi="Times New Roman" w:cs="Times New Roman"/>
          <w:sz w:val="24"/>
          <w:szCs w:val="24"/>
        </w:rPr>
        <w:t xml:space="preserve"> сад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полностью  </w:t>
      </w:r>
      <w:r w:rsidRPr="00AE6DDE">
        <w:rPr>
          <w:rFonts w:ascii="Times New Roman" w:eastAsia="Times New Roman" w:hAnsi="Times New Roman" w:cs="Times New Roman"/>
          <w:sz w:val="24"/>
          <w:szCs w:val="24"/>
        </w:rPr>
        <w:t>укомплектован достаточным количеством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E6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текущий момент ставка инструктора по физической культуре является вакантной.</w:t>
      </w:r>
    </w:p>
    <w:p w:rsidR="00461339" w:rsidRPr="00B84B7B" w:rsidRDefault="00461339" w:rsidP="00461339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целом педагоги </w:t>
      </w:r>
      <w:r w:rsidRPr="00AE6DDE">
        <w:rPr>
          <w:rFonts w:ascii="Times New Roman" w:eastAsia="Times New Roman" w:hAnsi="Times New Roman" w:cs="Times New Roman"/>
          <w:sz w:val="24"/>
          <w:szCs w:val="24"/>
        </w:rPr>
        <w:t>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E5D8C" w:rsidRDefault="000E5D8C"/>
    <w:sectPr w:rsidR="000E5D8C" w:rsidSect="003316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8FB"/>
    <w:multiLevelType w:val="hybridMultilevel"/>
    <w:tmpl w:val="49C2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55F7B"/>
    <w:multiLevelType w:val="hybridMultilevel"/>
    <w:tmpl w:val="31005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04F6E"/>
    <w:multiLevelType w:val="hybridMultilevel"/>
    <w:tmpl w:val="67D4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052E5"/>
    <w:multiLevelType w:val="hybridMultilevel"/>
    <w:tmpl w:val="6B146970"/>
    <w:lvl w:ilvl="0" w:tplc="CCB2651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5B25130"/>
    <w:multiLevelType w:val="hybridMultilevel"/>
    <w:tmpl w:val="CCD47192"/>
    <w:lvl w:ilvl="0" w:tplc="567438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6020D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F834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4E6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E263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B890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B637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4E4A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CE19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5B3A3D"/>
    <w:multiLevelType w:val="hybridMultilevel"/>
    <w:tmpl w:val="08E22AA8"/>
    <w:lvl w:ilvl="0" w:tplc="B07CF9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86328FE"/>
    <w:multiLevelType w:val="hybridMultilevel"/>
    <w:tmpl w:val="CB96F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93112"/>
    <w:multiLevelType w:val="hybridMultilevel"/>
    <w:tmpl w:val="0E2C1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C433D"/>
    <w:multiLevelType w:val="hybridMultilevel"/>
    <w:tmpl w:val="59464410"/>
    <w:lvl w:ilvl="0" w:tplc="6B70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256B0A"/>
    <w:multiLevelType w:val="multilevel"/>
    <w:tmpl w:val="553A16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6E2A1D72"/>
    <w:multiLevelType w:val="hybridMultilevel"/>
    <w:tmpl w:val="9E7C8E54"/>
    <w:lvl w:ilvl="0" w:tplc="C9A09328">
      <w:numFmt w:val="bullet"/>
      <w:lvlText w:val="-"/>
      <w:lvlJc w:val="left"/>
      <w:pPr>
        <w:ind w:left="97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A466DE">
      <w:numFmt w:val="bullet"/>
      <w:lvlText w:val=""/>
      <w:lvlJc w:val="left"/>
      <w:pPr>
        <w:ind w:left="1250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DF404B66">
      <w:numFmt w:val="bullet"/>
      <w:lvlText w:val="•"/>
      <w:lvlJc w:val="left"/>
      <w:pPr>
        <w:ind w:left="2280" w:hanging="286"/>
      </w:pPr>
      <w:rPr>
        <w:rFonts w:hint="default"/>
        <w:lang w:val="ru-RU" w:eastAsia="en-US" w:bidi="ar-SA"/>
      </w:rPr>
    </w:lvl>
    <w:lvl w:ilvl="3" w:tplc="14705F38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 w:tplc="838C2B3C">
      <w:numFmt w:val="bullet"/>
      <w:lvlText w:val="•"/>
      <w:lvlJc w:val="left"/>
      <w:pPr>
        <w:ind w:left="4322" w:hanging="286"/>
      </w:pPr>
      <w:rPr>
        <w:rFonts w:hint="default"/>
        <w:lang w:val="ru-RU" w:eastAsia="en-US" w:bidi="ar-SA"/>
      </w:rPr>
    </w:lvl>
    <w:lvl w:ilvl="5" w:tplc="ED80EA4A">
      <w:numFmt w:val="bullet"/>
      <w:lvlText w:val="•"/>
      <w:lvlJc w:val="left"/>
      <w:pPr>
        <w:ind w:left="5342" w:hanging="286"/>
      </w:pPr>
      <w:rPr>
        <w:rFonts w:hint="default"/>
        <w:lang w:val="ru-RU" w:eastAsia="en-US" w:bidi="ar-SA"/>
      </w:rPr>
    </w:lvl>
    <w:lvl w:ilvl="6" w:tplc="E106584C">
      <w:numFmt w:val="bullet"/>
      <w:lvlText w:val="•"/>
      <w:lvlJc w:val="left"/>
      <w:pPr>
        <w:ind w:left="6363" w:hanging="286"/>
      </w:pPr>
      <w:rPr>
        <w:rFonts w:hint="default"/>
        <w:lang w:val="ru-RU" w:eastAsia="en-US" w:bidi="ar-SA"/>
      </w:rPr>
    </w:lvl>
    <w:lvl w:ilvl="7" w:tplc="EFB6B064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5C102F2A">
      <w:numFmt w:val="bullet"/>
      <w:lvlText w:val="•"/>
      <w:lvlJc w:val="left"/>
      <w:pPr>
        <w:ind w:left="8404" w:hanging="286"/>
      </w:pPr>
      <w:rPr>
        <w:rFonts w:hint="default"/>
        <w:lang w:val="ru-RU" w:eastAsia="en-US" w:bidi="ar-SA"/>
      </w:rPr>
    </w:lvl>
  </w:abstractNum>
  <w:abstractNum w:abstractNumId="11">
    <w:nsid w:val="793F2F5E"/>
    <w:multiLevelType w:val="hybridMultilevel"/>
    <w:tmpl w:val="0F768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14680"/>
    <w:multiLevelType w:val="hybridMultilevel"/>
    <w:tmpl w:val="C4740826"/>
    <w:lvl w:ilvl="0" w:tplc="0AB2D030">
      <w:numFmt w:val="bullet"/>
      <w:lvlText w:val="-"/>
      <w:lvlJc w:val="left"/>
      <w:pPr>
        <w:ind w:left="45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E9E02">
      <w:numFmt w:val="bullet"/>
      <w:lvlText w:val=""/>
      <w:lvlJc w:val="left"/>
      <w:pPr>
        <w:ind w:left="316" w:hanging="43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04012A4">
      <w:numFmt w:val="bullet"/>
      <w:lvlText w:val="•"/>
      <w:lvlJc w:val="left"/>
      <w:pPr>
        <w:ind w:left="1598" w:hanging="436"/>
      </w:pPr>
      <w:rPr>
        <w:rFonts w:hint="default"/>
        <w:lang w:val="ru-RU" w:eastAsia="en-US" w:bidi="ar-SA"/>
      </w:rPr>
    </w:lvl>
    <w:lvl w:ilvl="3" w:tplc="9BA45A44">
      <w:numFmt w:val="bullet"/>
      <w:lvlText w:val="•"/>
      <w:lvlJc w:val="left"/>
      <w:pPr>
        <w:ind w:left="2737" w:hanging="436"/>
      </w:pPr>
      <w:rPr>
        <w:rFonts w:hint="default"/>
        <w:lang w:val="ru-RU" w:eastAsia="en-US" w:bidi="ar-SA"/>
      </w:rPr>
    </w:lvl>
    <w:lvl w:ilvl="4" w:tplc="651A0936">
      <w:numFmt w:val="bullet"/>
      <w:lvlText w:val="•"/>
      <w:lvlJc w:val="left"/>
      <w:pPr>
        <w:ind w:left="3876" w:hanging="436"/>
      </w:pPr>
      <w:rPr>
        <w:rFonts w:hint="default"/>
        <w:lang w:val="ru-RU" w:eastAsia="en-US" w:bidi="ar-SA"/>
      </w:rPr>
    </w:lvl>
    <w:lvl w:ilvl="5" w:tplc="D9E6D1E4">
      <w:numFmt w:val="bullet"/>
      <w:lvlText w:val="•"/>
      <w:lvlJc w:val="left"/>
      <w:pPr>
        <w:ind w:left="5014" w:hanging="436"/>
      </w:pPr>
      <w:rPr>
        <w:rFonts w:hint="default"/>
        <w:lang w:val="ru-RU" w:eastAsia="en-US" w:bidi="ar-SA"/>
      </w:rPr>
    </w:lvl>
    <w:lvl w:ilvl="6" w:tplc="D7046606">
      <w:numFmt w:val="bullet"/>
      <w:lvlText w:val="•"/>
      <w:lvlJc w:val="left"/>
      <w:pPr>
        <w:ind w:left="6153" w:hanging="436"/>
      </w:pPr>
      <w:rPr>
        <w:rFonts w:hint="default"/>
        <w:lang w:val="ru-RU" w:eastAsia="en-US" w:bidi="ar-SA"/>
      </w:rPr>
    </w:lvl>
    <w:lvl w:ilvl="7" w:tplc="7A7C6DFA">
      <w:numFmt w:val="bullet"/>
      <w:lvlText w:val="•"/>
      <w:lvlJc w:val="left"/>
      <w:pPr>
        <w:ind w:left="7292" w:hanging="436"/>
      </w:pPr>
      <w:rPr>
        <w:rFonts w:hint="default"/>
        <w:lang w:val="ru-RU" w:eastAsia="en-US" w:bidi="ar-SA"/>
      </w:rPr>
    </w:lvl>
    <w:lvl w:ilvl="8" w:tplc="7DAA5904">
      <w:numFmt w:val="bullet"/>
      <w:lvlText w:val="•"/>
      <w:lvlJc w:val="left"/>
      <w:pPr>
        <w:ind w:left="8430" w:hanging="4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39"/>
    <w:rsid w:val="000E5D8C"/>
    <w:rsid w:val="0046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613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46133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613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339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461339"/>
  </w:style>
  <w:style w:type="paragraph" w:styleId="a7">
    <w:name w:val="Normal (Web)"/>
    <w:basedOn w:val="a"/>
    <w:uiPriority w:val="99"/>
    <w:unhideWhenUsed/>
    <w:rsid w:val="0046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613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46133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613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339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461339"/>
  </w:style>
  <w:style w:type="paragraph" w:styleId="a7">
    <w:name w:val="Normal (Web)"/>
    <w:basedOn w:val="a"/>
    <w:uiPriority w:val="99"/>
    <w:unhideWhenUsed/>
    <w:rsid w:val="0046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Состав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кадров по категориям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0721536"/>
        <c:axId val="50723840"/>
        <c:axId val="33613120"/>
      </c:bar3DChart>
      <c:catAx>
        <c:axId val="50721536"/>
        <c:scaling>
          <c:orientation val="minMax"/>
        </c:scaling>
        <c:delete val="0"/>
        <c:axPos val="b"/>
        <c:majorTickMark val="out"/>
        <c:minorTickMark val="none"/>
        <c:tickLblPos val="nextTo"/>
        <c:crossAx val="50723840"/>
        <c:crosses val="autoZero"/>
        <c:auto val="1"/>
        <c:lblAlgn val="ctr"/>
        <c:lblOffset val="100"/>
        <c:noMultiLvlLbl val="0"/>
      </c:catAx>
      <c:valAx>
        <c:axId val="5072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721536"/>
        <c:crosses val="autoZero"/>
        <c:crossBetween val="between"/>
      </c:valAx>
      <c:serAx>
        <c:axId val="33613120"/>
        <c:scaling>
          <c:orientation val="minMax"/>
        </c:scaling>
        <c:delete val="1"/>
        <c:axPos val="b"/>
        <c:majorTickMark val="out"/>
        <c:minorTickMark val="none"/>
        <c:tickLblPos val="nextTo"/>
        <c:crossAx val="50723840"/>
        <c:crosses val="autoZero"/>
      </c:ser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Состав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кадров по стажу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до 5 лет</c:v>
                </c:pt>
                <c:pt idx="1">
                  <c:v>от 5 до 10 лет</c:v>
                </c:pt>
                <c:pt idx="2">
                  <c:v>от 10 до 15 лет</c:v>
                </c:pt>
                <c:pt idx="3">
                  <c:v>от 15 до 20 лет</c:v>
                </c:pt>
                <c:pt idx="4">
                  <c:v>от 20 до 25</c:v>
                </c:pt>
                <c:pt idx="5">
                  <c:v>от 25 и выше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0</c:v>
                </c:pt>
                <c:pt idx="2">
                  <c:v>3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3561984"/>
        <c:axId val="73563520"/>
        <c:axId val="0"/>
      </c:bar3DChart>
      <c:catAx>
        <c:axId val="73561984"/>
        <c:scaling>
          <c:orientation val="minMax"/>
        </c:scaling>
        <c:delete val="0"/>
        <c:axPos val="b"/>
        <c:majorTickMark val="out"/>
        <c:minorTickMark val="none"/>
        <c:tickLblPos val="nextTo"/>
        <c:crossAx val="73563520"/>
        <c:crosses val="autoZero"/>
        <c:auto val="1"/>
        <c:lblAlgn val="ctr"/>
        <c:lblOffset val="100"/>
        <c:noMultiLvlLbl val="0"/>
      </c:catAx>
      <c:valAx>
        <c:axId val="73563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5619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5304</Words>
  <Characters>30234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2026-04-21T10:09:00Z</dcterms:created>
  <dcterms:modified xsi:type="dcterms:W3CDTF">2026-04-21T10:12:00Z</dcterms:modified>
</cp:coreProperties>
</file>